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9A" w:rsidRPr="004F4DA6" w:rsidRDefault="00C6639A" w:rsidP="00C663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4F4DA6">
        <w:rPr>
          <w:rFonts w:ascii="Times New Roman" w:hAnsi="Times New Roman" w:cs="Times New Roman"/>
          <w:b/>
          <w:sz w:val="24"/>
          <w:szCs w:val="24"/>
        </w:rPr>
        <w:t>Чек-лист</w:t>
      </w:r>
    </w:p>
    <w:p w:rsidR="00CF17E7" w:rsidRDefault="00D46ACD" w:rsidP="00C663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595E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</w:t>
      </w:r>
      <w:r w:rsidR="00595E1D" w:rsidRPr="004F4DA6">
        <w:rPr>
          <w:rFonts w:ascii="Times New Roman" w:hAnsi="Times New Roman" w:cs="Times New Roman"/>
          <w:b/>
          <w:sz w:val="24"/>
          <w:szCs w:val="24"/>
          <w:lang w:val="ru-RU"/>
        </w:rPr>
        <w:t>ониторинг</w:t>
      </w:r>
      <w:r w:rsidR="00595E1D">
        <w:rPr>
          <w:rFonts w:ascii="Times New Roman" w:hAnsi="Times New Roman" w:cs="Times New Roman"/>
          <w:b/>
          <w:sz w:val="24"/>
          <w:szCs w:val="24"/>
          <w:lang w:val="ru-RU"/>
        </w:rPr>
        <w:t>у</w:t>
      </w:r>
    </w:p>
    <w:p w:rsidR="00C6639A" w:rsidRDefault="00CF17E7" w:rsidP="00C663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промежуточных </w:t>
      </w:r>
      <w:r w:rsidR="00595E1D" w:rsidRPr="004F4D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результатов проектной деятельности </w:t>
      </w:r>
    </w:p>
    <w:p w:rsidR="00CF17E7" w:rsidRDefault="00CF17E7" w:rsidP="00CF1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«Будущее рождается сегодня.</w:t>
      </w:r>
    </w:p>
    <w:p w:rsidR="00CF17E7" w:rsidRPr="00B31468" w:rsidRDefault="00CF17E7" w:rsidP="00CF1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Ранняя профориентация детей дошкольного возраста»</w:t>
      </w:r>
      <w:r w:rsidRPr="00B31468">
        <w:rPr>
          <w:rFonts w:ascii="Times New Roman" w:hAnsi="Times New Roman"/>
          <w:sz w:val="28"/>
          <w:szCs w:val="28"/>
        </w:rPr>
        <w:t>.</w:t>
      </w:r>
    </w:p>
    <w:p w:rsidR="00CF17E7" w:rsidRPr="00CF17E7" w:rsidRDefault="00CF17E7" w:rsidP="00C663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39A" w:rsidRPr="00025719" w:rsidRDefault="00C6639A" w:rsidP="00C6639A">
      <w:pPr>
        <w:rPr>
          <w:lang w:val="ru-RU"/>
        </w:rPr>
      </w:pPr>
    </w:p>
    <w:tbl>
      <w:tblPr>
        <w:tblStyle w:val="a3"/>
        <w:tblW w:w="9213" w:type="dxa"/>
        <w:tblInd w:w="1101" w:type="dxa"/>
        <w:tblLayout w:type="fixed"/>
        <w:tblLook w:val="04A0"/>
      </w:tblPr>
      <w:tblGrid>
        <w:gridCol w:w="7512"/>
        <w:gridCol w:w="851"/>
        <w:gridCol w:w="850"/>
      </w:tblGrid>
      <w:tr w:rsidR="00595E1D" w:rsidRPr="004F4DA6" w:rsidTr="00595E1D">
        <w:tc>
          <w:tcPr>
            <w:tcW w:w="7512" w:type="dxa"/>
          </w:tcPr>
          <w:p w:rsidR="00595E1D" w:rsidRPr="00595E1D" w:rsidRDefault="00595E1D" w:rsidP="00595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E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851" w:type="dxa"/>
          </w:tcPr>
          <w:p w:rsidR="00595E1D" w:rsidRPr="00595E1D" w:rsidRDefault="00595E1D" w:rsidP="00595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E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</w:t>
            </w:r>
          </w:p>
        </w:tc>
        <w:tc>
          <w:tcPr>
            <w:tcW w:w="850" w:type="dxa"/>
          </w:tcPr>
          <w:p w:rsidR="00595E1D" w:rsidRPr="00595E1D" w:rsidRDefault="00595E1D" w:rsidP="00595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5E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Нет</w:t>
            </w: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FB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Отражается ли актуальная информация на сайте учреждения?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5E1D" w:rsidRPr="004F4DA6" w:rsidTr="00595E1D">
        <w:tc>
          <w:tcPr>
            <w:tcW w:w="7512" w:type="dxa"/>
          </w:tcPr>
          <w:p w:rsidR="00595E1D" w:rsidRPr="004F4DA6" w:rsidRDefault="00595E1D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Предусмотрена ли необходимая ротация кадров для успешной реализации проекта?</w:t>
            </w:r>
          </w:p>
        </w:tc>
        <w:tc>
          <w:tcPr>
            <w:tcW w:w="851" w:type="dxa"/>
          </w:tcPr>
          <w:p w:rsidR="00595E1D" w:rsidRPr="004F4DA6" w:rsidRDefault="00595E1D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95E1D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595E1D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инновационной деятельности можно распространить и внедрить в большинстве </w:t>
            </w: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F4DA6">
              <w:rPr>
                <w:rFonts w:ascii="Times New Roman" w:hAnsi="Times New Roman" w:cs="Times New Roman"/>
                <w:sz w:val="24"/>
                <w:szCs w:val="24"/>
              </w:rPr>
              <w:t xml:space="preserve"> региона</w:t>
            </w: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rPr>
          <w:trHeight w:val="418"/>
        </w:trPr>
        <w:tc>
          <w:tcPr>
            <w:tcW w:w="7512" w:type="dxa"/>
          </w:tcPr>
          <w:p w:rsidR="00C6639A" w:rsidRPr="004F4DA6" w:rsidRDefault="00595E1D" w:rsidP="00595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Проведены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мероприятия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оценке 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промежуточных результатов проектной деятельности на разных уровнях: учреждение, округ, регион, федеральный уровень?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5E1D" w:rsidRPr="004F4DA6" w:rsidTr="00595E1D">
        <w:trPr>
          <w:trHeight w:val="418"/>
        </w:trPr>
        <w:tc>
          <w:tcPr>
            <w:tcW w:w="7512" w:type="dxa"/>
          </w:tcPr>
          <w:p w:rsidR="00595E1D" w:rsidRDefault="00595E1D" w:rsidP="00595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Предусмотрена возможность внешней непрофессиональной оценки проекта (его результатов)?</w:t>
            </w:r>
          </w:p>
        </w:tc>
        <w:tc>
          <w:tcPr>
            <w:tcW w:w="851" w:type="dxa"/>
          </w:tcPr>
          <w:p w:rsidR="00595E1D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595E1D" w:rsidRPr="004F4DA6" w:rsidRDefault="00595E1D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595E1D" w:rsidP="00595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Соблюдаются ли с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роки реализации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заявленными сроками в плане мероприятий проекта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соотносятся с целью и задачами?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решают (закрывают) выявленные дефициты?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актуальны для всех категорий указанных целевых групп?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595E1D" w:rsidP="00595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 которых предусм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атривалась </w:t>
            </w:r>
            <w:r w:rsidR="00C6639A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презентация результатов реализации проекта?</w:t>
            </w: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внешние формы представления проекта на уровне городского, регионального профессионального сообществ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595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95E1D"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Организована работа по распространению результатов проектной деятельности – маркетинговые шаги?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4F4DA6" w:rsidRDefault="00C6639A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D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Присутствует описание трудностей, ошибок, сложностей и указаны гипотетические пути их преодоления?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595E1D" w:rsidRDefault="00595E1D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Организована ли оценка качества запланированных продуктов.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639A" w:rsidRPr="004F4DA6" w:rsidTr="00595E1D">
        <w:tc>
          <w:tcPr>
            <w:tcW w:w="7512" w:type="dxa"/>
          </w:tcPr>
          <w:p w:rsidR="00C6639A" w:rsidRPr="00595E1D" w:rsidRDefault="00595E1D" w:rsidP="00FB11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отчета по деятельности РИП</w:t>
            </w:r>
          </w:p>
        </w:tc>
        <w:tc>
          <w:tcPr>
            <w:tcW w:w="851" w:type="dxa"/>
          </w:tcPr>
          <w:p w:rsidR="00C6639A" w:rsidRPr="004F4DA6" w:rsidRDefault="00CF17E7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50" w:type="dxa"/>
          </w:tcPr>
          <w:p w:rsidR="00C6639A" w:rsidRPr="004F4DA6" w:rsidRDefault="00C6639A" w:rsidP="00FB1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6639A" w:rsidRPr="004F4DA6" w:rsidRDefault="00C6639A" w:rsidP="00C6639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639A" w:rsidRPr="004F4DA6" w:rsidRDefault="00C6639A" w:rsidP="00C6639A">
      <w:pPr>
        <w:rPr>
          <w:rFonts w:ascii="Times New Roman" w:hAnsi="Times New Roman" w:cs="Times New Roman"/>
          <w:sz w:val="24"/>
          <w:szCs w:val="24"/>
        </w:rPr>
      </w:pPr>
    </w:p>
    <w:p w:rsidR="00C6639A" w:rsidRPr="004F4DA6" w:rsidRDefault="00C6639A" w:rsidP="00C6639A">
      <w:pPr>
        <w:rPr>
          <w:rFonts w:ascii="Times New Roman" w:hAnsi="Times New Roman" w:cs="Times New Roman"/>
          <w:sz w:val="24"/>
          <w:szCs w:val="24"/>
        </w:rPr>
      </w:pPr>
    </w:p>
    <w:p w:rsidR="00E56CD2" w:rsidRDefault="00E56CD2"/>
    <w:sectPr w:rsidR="00E56CD2" w:rsidSect="00C56076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39A"/>
    <w:rsid w:val="00595E1D"/>
    <w:rsid w:val="009E0576"/>
    <w:rsid w:val="00C6639A"/>
    <w:rsid w:val="00CF17E7"/>
    <w:rsid w:val="00D46ACD"/>
    <w:rsid w:val="00E56CD2"/>
    <w:rsid w:val="00FC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639A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39A"/>
    <w:pPr>
      <w:spacing w:after="0" w:line="240" w:lineRule="auto"/>
    </w:pPr>
    <w:rPr>
      <w:rFonts w:ascii="Arial" w:eastAsia="Arial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639A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39A"/>
    <w:pPr>
      <w:spacing w:after="0" w:line="240" w:lineRule="auto"/>
    </w:pPr>
    <w:rPr>
      <w:rFonts w:ascii="Arial" w:eastAsia="Arial" w:hAnsi="Arial" w:cs="Arial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3</cp:revision>
  <dcterms:created xsi:type="dcterms:W3CDTF">2025-02-21T04:56:00Z</dcterms:created>
  <dcterms:modified xsi:type="dcterms:W3CDTF">2025-05-28T05:20:00Z</dcterms:modified>
</cp:coreProperties>
</file>